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2" w:rsidRPr="00F86596" w:rsidRDefault="003E3452" w:rsidP="003E3452">
      <w:pPr>
        <w:pStyle w:val="Notedebasdepage"/>
        <w:pBdr>
          <w:top w:val="single" w:sz="18" w:space="1" w:color="auto"/>
          <w:bottom w:val="single" w:sz="18" w:space="1" w:color="auto"/>
        </w:pBdr>
        <w:jc w:val="center"/>
        <w:rPr>
          <w:rFonts w:ascii="Tahoma" w:eastAsia="Times New Roman" w:hAnsi="Tahoma" w:cs="Tahoma"/>
          <w:b/>
          <w:bCs/>
          <w:sz w:val="28"/>
          <w:szCs w:val="28"/>
          <w:lang w:eastAsia="fr-FR"/>
        </w:rPr>
      </w:pPr>
      <w:r w:rsidRPr="00F86596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>GLOSSAIRE</w:t>
      </w:r>
    </w:p>
    <w:p w:rsidR="003E3452" w:rsidRPr="00F86596" w:rsidRDefault="003E3452" w:rsidP="003E3452">
      <w:pPr>
        <w:rPr>
          <w:rFonts w:ascii="Tahoma" w:hAnsi="Tahoma" w:cs="Tahoma"/>
          <w:b/>
          <w:bCs/>
          <w:sz w:val="28"/>
          <w:szCs w:val="28"/>
        </w:rPr>
      </w:pPr>
    </w:p>
    <w:p w:rsidR="003E3452" w:rsidRPr="003E3452" w:rsidRDefault="003E3452" w:rsidP="003E3452">
      <w:pPr>
        <w:jc w:val="both"/>
        <w:rPr>
          <w:rFonts w:ascii="Tahoma" w:hAnsi="Tahoma" w:cs="Tahoma"/>
          <w:sz w:val="20"/>
          <w:szCs w:val="20"/>
        </w:rPr>
      </w:pPr>
      <w:r w:rsidRPr="003E3452">
        <w:rPr>
          <w:rFonts w:ascii="Tahoma" w:hAnsi="Tahoma" w:cs="Tahoma"/>
          <w:b/>
          <w:sz w:val="20"/>
          <w:szCs w:val="20"/>
        </w:rPr>
        <w:t>IEDOM.</w:t>
      </w:r>
      <w:r w:rsidRPr="003E3452">
        <w:rPr>
          <w:rFonts w:ascii="Tahoma" w:hAnsi="Tahoma" w:cs="Tahoma"/>
          <w:sz w:val="20"/>
          <w:szCs w:val="20"/>
        </w:rPr>
        <w:t xml:space="preserve"> I</w:t>
      </w:r>
      <w:r>
        <w:rPr>
          <w:rFonts w:ascii="Tahoma" w:hAnsi="Tahoma" w:cs="Tahoma"/>
          <w:sz w:val="20"/>
          <w:szCs w:val="20"/>
        </w:rPr>
        <w:t>l</w:t>
      </w:r>
      <w:r w:rsidRPr="003E3452">
        <w:rPr>
          <w:rFonts w:ascii="Tahoma" w:hAnsi="Tahoma" w:cs="Tahoma"/>
          <w:sz w:val="20"/>
          <w:szCs w:val="20"/>
        </w:rPr>
        <w:t xml:space="preserve"> assure le</w:t>
      </w:r>
      <w:r>
        <w:rPr>
          <w:rFonts w:ascii="Tahoma" w:hAnsi="Tahoma" w:cs="Tahoma"/>
          <w:sz w:val="20"/>
          <w:szCs w:val="20"/>
        </w:rPr>
        <w:t xml:space="preserve"> </w:t>
      </w:r>
      <w:r w:rsidRPr="003E3452">
        <w:rPr>
          <w:rFonts w:ascii="Tahoma" w:hAnsi="Tahoma" w:cs="Tahoma"/>
          <w:sz w:val="20"/>
          <w:szCs w:val="20"/>
        </w:rPr>
        <w:t>secrétariat des commissions de surendettement. C’est votre seul interlocuteur pendant toute la durée du traitement de votre dossier.</w:t>
      </w:r>
    </w:p>
    <w:p w:rsidR="003E3452" w:rsidRDefault="003E3452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DB26C5" w:rsidRPr="00DB26C5" w:rsidRDefault="00DB26C5" w:rsidP="003E34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Commission de surendettement. </w:t>
      </w:r>
      <w:r w:rsidRPr="00DB26C5">
        <w:rPr>
          <w:rFonts w:ascii="Tahoma" w:hAnsi="Tahoma" w:cs="Tahoma"/>
          <w:sz w:val="20"/>
          <w:szCs w:val="20"/>
        </w:rPr>
        <w:t xml:space="preserve">Organisme public départemental qui recherche des solutions </w:t>
      </w:r>
      <w:r w:rsidR="00270346" w:rsidRPr="00DB26C5">
        <w:rPr>
          <w:rFonts w:ascii="Tahoma" w:hAnsi="Tahoma" w:cs="Tahoma"/>
          <w:sz w:val="20"/>
          <w:szCs w:val="20"/>
        </w:rPr>
        <w:t>adaptées</w:t>
      </w:r>
      <w:r w:rsidRPr="00DB26C5">
        <w:rPr>
          <w:rFonts w:ascii="Tahoma" w:hAnsi="Tahoma" w:cs="Tahoma"/>
          <w:sz w:val="20"/>
          <w:szCs w:val="20"/>
        </w:rPr>
        <w:t xml:space="preserve"> à votre situation </w:t>
      </w:r>
      <w:r w:rsidR="00270346" w:rsidRPr="00DB26C5">
        <w:rPr>
          <w:rFonts w:ascii="Tahoma" w:hAnsi="Tahoma" w:cs="Tahoma"/>
          <w:sz w:val="20"/>
          <w:szCs w:val="20"/>
        </w:rPr>
        <w:t>financière</w:t>
      </w:r>
      <w:r w:rsidRPr="00DB26C5">
        <w:rPr>
          <w:rFonts w:ascii="Tahoma" w:hAnsi="Tahoma" w:cs="Tahoma"/>
          <w:sz w:val="20"/>
          <w:szCs w:val="20"/>
        </w:rPr>
        <w:t>.</w:t>
      </w:r>
    </w:p>
    <w:p w:rsidR="00DB26C5" w:rsidRPr="00DB26C5" w:rsidRDefault="00DB26C5" w:rsidP="003E3452">
      <w:pPr>
        <w:jc w:val="both"/>
        <w:rPr>
          <w:rFonts w:ascii="Tahoma" w:hAnsi="Tahoma" w:cs="Tahoma"/>
          <w:sz w:val="20"/>
          <w:szCs w:val="20"/>
        </w:rPr>
      </w:pPr>
    </w:p>
    <w:p w:rsidR="00525D44" w:rsidRPr="00525D44" w:rsidRDefault="00525D44" w:rsidP="003E34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Créanciers. </w:t>
      </w:r>
      <w:r w:rsidRPr="00525D44">
        <w:rPr>
          <w:rFonts w:ascii="Tahoma" w:hAnsi="Tahoma" w:cs="Tahoma"/>
          <w:sz w:val="20"/>
          <w:szCs w:val="20"/>
        </w:rPr>
        <w:t>Tous les organismes auxquels vou</w:t>
      </w:r>
      <w:r>
        <w:rPr>
          <w:rFonts w:ascii="Tahoma" w:hAnsi="Tahoma" w:cs="Tahoma"/>
          <w:sz w:val="20"/>
          <w:szCs w:val="20"/>
        </w:rPr>
        <w:t xml:space="preserve">s </w:t>
      </w:r>
      <w:r w:rsidRPr="00525D44">
        <w:rPr>
          <w:rFonts w:ascii="Tahoma" w:hAnsi="Tahoma" w:cs="Tahoma"/>
          <w:sz w:val="20"/>
          <w:szCs w:val="20"/>
        </w:rPr>
        <w:t>devez de l’argent.</w:t>
      </w:r>
    </w:p>
    <w:p w:rsidR="00525D44" w:rsidRDefault="00525D44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3C336F" w:rsidRDefault="003C336F" w:rsidP="003E345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Dettes. </w:t>
      </w:r>
      <w:r w:rsidRPr="00074D83">
        <w:rPr>
          <w:rFonts w:ascii="Tahoma" w:hAnsi="Tahoma" w:cs="Tahoma"/>
          <w:sz w:val="20"/>
          <w:szCs w:val="20"/>
        </w:rPr>
        <w:t xml:space="preserve">Sommes d’argent </w:t>
      </w:r>
      <w:r w:rsidR="00322280" w:rsidRPr="00074D83">
        <w:rPr>
          <w:rFonts w:ascii="Tahoma" w:hAnsi="Tahoma" w:cs="Tahoma"/>
          <w:sz w:val="20"/>
          <w:szCs w:val="20"/>
        </w:rPr>
        <w:t>qu</w:t>
      </w:r>
      <w:r w:rsidR="00322280">
        <w:rPr>
          <w:rFonts w:ascii="Tahoma" w:hAnsi="Tahoma" w:cs="Tahoma"/>
          <w:sz w:val="20"/>
          <w:szCs w:val="20"/>
        </w:rPr>
        <w:t>e</w:t>
      </w:r>
      <w:r w:rsidRPr="00074D83">
        <w:rPr>
          <w:rFonts w:ascii="Tahoma" w:hAnsi="Tahoma" w:cs="Tahoma"/>
          <w:sz w:val="20"/>
          <w:szCs w:val="20"/>
        </w:rPr>
        <w:t xml:space="preserve"> vous devez à quelqu’un ou à une société et que vous devez régler : crédits souscrits auprès d’une </w:t>
      </w:r>
      <w:r w:rsidR="00322280" w:rsidRPr="00074D83">
        <w:rPr>
          <w:rFonts w:ascii="Tahoma" w:hAnsi="Tahoma" w:cs="Tahoma"/>
          <w:sz w:val="20"/>
          <w:szCs w:val="20"/>
        </w:rPr>
        <w:t>banque</w:t>
      </w:r>
      <w:r w:rsidRPr="00074D83">
        <w:rPr>
          <w:rFonts w:ascii="Tahoma" w:hAnsi="Tahoma" w:cs="Tahoma"/>
          <w:sz w:val="20"/>
          <w:szCs w:val="20"/>
        </w:rPr>
        <w:t>, factures ou charges de la vie courante (loyer, téléphonie, énergie, assurance, impôts, etc.)</w:t>
      </w:r>
    </w:p>
    <w:p w:rsidR="003C336F" w:rsidRDefault="003C336F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177075" w:rsidRPr="00177075" w:rsidRDefault="00177075" w:rsidP="003E34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Recevabilité. </w:t>
      </w:r>
      <w:r w:rsidRPr="00177075">
        <w:rPr>
          <w:rFonts w:ascii="Tahoma" w:hAnsi="Tahoma" w:cs="Tahoma"/>
          <w:sz w:val="20"/>
          <w:szCs w:val="20"/>
        </w:rPr>
        <w:t>Lorsque votre dossier est compl</w:t>
      </w:r>
      <w:r w:rsidR="007D3F09">
        <w:rPr>
          <w:rFonts w:ascii="Tahoma" w:hAnsi="Tahoma" w:cs="Tahoma"/>
          <w:sz w:val="20"/>
          <w:szCs w:val="20"/>
        </w:rPr>
        <w:t>et, la commission examine si vou</w:t>
      </w:r>
      <w:r w:rsidRPr="00177075">
        <w:rPr>
          <w:rFonts w:ascii="Tahoma" w:hAnsi="Tahoma" w:cs="Tahoma"/>
          <w:sz w:val="20"/>
          <w:szCs w:val="20"/>
        </w:rPr>
        <w:t>s</w:t>
      </w:r>
      <w:r w:rsidR="007D3F09">
        <w:rPr>
          <w:rFonts w:ascii="Tahoma" w:hAnsi="Tahoma" w:cs="Tahoma"/>
          <w:sz w:val="20"/>
          <w:szCs w:val="20"/>
        </w:rPr>
        <w:t xml:space="preserve"> pouvez bénéficier de l</w:t>
      </w:r>
      <w:r w:rsidRPr="00177075">
        <w:rPr>
          <w:rFonts w:ascii="Tahoma" w:hAnsi="Tahoma" w:cs="Tahoma"/>
          <w:sz w:val="20"/>
          <w:szCs w:val="20"/>
        </w:rPr>
        <w:t>a</w:t>
      </w:r>
      <w:r w:rsidR="007D3F09">
        <w:rPr>
          <w:rFonts w:ascii="Tahoma" w:hAnsi="Tahoma" w:cs="Tahoma"/>
          <w:sz w:val="20"/>
          <w:szCs w:val="20"/>
        </w:rPr>
        <w:t xml:space="preserve"> </w:t>
      </w:r>
      <w:r w:rsidRPr="00177075">
        <w:rPr>
          <w:rFonts w:ascii="Tahoma" w:hAnsi="Tahoma" w:cs="Tahoma"/>
          <w:sz w:val="20"/>
          <w:szCs w:val="20"/>
        </w:rPr>
        <w:t xml:space="preserve">procédure. Si oui, votre dossier est déclaré </w:t>
      </w:r>
      <w:r w:rsidR="007D3F09" w:rsidRPr="00177075">
        <w:rPr>
          <w:rFonts w:ascii="Tahoma" w:hAnsi="Tahoma" w:cs="Tahoma"/>
          <w:sz w:val="20"/>
          <w:szCs w:val="20"/>
        </w:rPr>
        <w:t>recevable</w:t>
      </w:r>
      <w:r w:rsidRPr="00177075">
        <w:rPr>
          <w:rFonts w:ascii="Tahoma" w:hAnsi="Tahoma" w:cs="Tahoma"/>
          <w:sz w:val="20"/>
          <w:szCs w:val="20"/>
        </w:rPr>
        <w:t xml:space="preserve">. Sinon, il et déclaré </w:t>
      </w:r>
      <w:r w:rsidR="007D3F09" w:rsidRPr="00177075">
        <w:rPr>
          <w:rFonts w:ascii="Tahoma" w:hAnsi="Tahoma" w:cs="Tahoma"/>
          <w:sz w:val="20"/>
          <w:szCs w:val="20"/>
        </w:rPr>
        <w:t>irrecevable</w:t>
      </w:r>
      <w:r w:rsidRPr="00177075">
        <w:rPr>
          <w:rFonts w:ascii="Tahoma" w:hAnsi="Tahoma" w:cs="Tahoma"/>
          <w:sz w:val="20"/>
          <w:szCs w:val="20"/>
        </w:rPr>
        <w:t xml:space="preserve">, ce </w:t>
      </w:r>
      <w:r w:rsidR="007D3F09" w:rsidRPr="00177075">
        <w:rPr>
          <w:rFonts w:ascii="Tahoma" w:hAnsi="Tahoma" w:cs="Tahoma"/>
          <w:sz w:val="20"/>
          <w:szCs w:val="20"/>
        </w:rPr>
        <w:t>qui</w:t>
      </w:r>
      <w:r w:rsidRPr="00177075">
        <w:rPr>
          <w:rFonts w:ascii="Tahoma" w:hAnsi="Tahoma" w:cs="Tahoma"/>
          <w:sz w:val="20"/>
          <w:szCs w:val="20"/>
        </w:rPr>
        <w:t xml:space="preserve"> signifie que votre </w:t>
      </w:r>
      <w:r w:rsidR="007D3F09" w:rsidRPr="00177075">
        <w:rPr>
          <w:rFonts w:ascii="Tahoma" w:hAnsi="Tahoma" w:cs="Tahoma"/>
          <w:sz w:val="20"/>
          <w:szCs w:val="20"/>
        </w:rPr>
        <w:t>demande</w:t>
      </w:r>
      <w:r w:rsidRPr="00177075">
        <w:rPr>
          <w:rFonts w:ascii="Tahoma" w:hAnsi="Tahoma" w:cs="Tahoma"/>
          <w:sz w:val="20"/>
          <w:szCs w:val="20"/>
        </w:rPr>
        <w:t xml:space="preserve"> est rejetée par la commission.</w:t>
      </w:r>
    </w:p>
    <w:p w:rsidR="00177075" w:rsidRPr="00177075" w:rsidRDefault="00177075" w:rsidP="003E3452">
      <w:pPr>
        <w:jc w:val="both"/>
        <w:rPr>
          <w:rFonts w:ascii="Tahoma" w:hAnsi="Tahoma" w:cs="Tahoma"/>
          <w:sz w:val="20"/>
          <w:szCs w:val="20"/>
        </w:rPr>
      </w:pPr>
    </w:p>
    <w:p w:rsidR="005B203A" w:rsidRPr="00584D6C" w:rsidRDefault="005B203A" w:rsidP="003E3452">
      <w:pPr>
        <w:jc w:val="both"/>
        <w:rPr>
          <w:rFonts w:ascii="Tahoma" w:hAnsi="Tahoma" w:cs="Tahoma"/>
          <w:sz w:val="20"/>
          <w:szCs w:val="20"/>
        </w:rPr>
      </w:pPr>
      <w:r w:rsidRPr="00854885">
        <w:rPr>
          <w:rFonts w:ascii="Tahoma" w:hAnsi="Tahoma" w:cs="Tahoma"/>
          <w:b/>
          <w:sz w:val="20"/>
          <w:szCs w:val="20"/>
        </w:rPr>
        <w:t>Orientation</w:t>
      </w:r>
      <w:r w:rsidRPr="00584D6C">
        <w:rPr>
          <w:rFonts w:ascii="Tahoma" w:hAnsi="Tahoma" w:cs="Tahoma"/>
          <w:sz w:val="20"/>
          <w:szCs w:val="20"/>
        </w:rPr>
        <w:t xml:space="preserve">. </w:t>
      </w:r>
      <w:r w:rsidR="00322280" w:rsidRPr="00584D6C">
        <w:rPr>
          <w:rFonts w:ascii="Tahoma" w:hAnsi="Tahoma" w:cs="Tahoma"/>
          <w:sz w:val="20"/>
          <w:szCs w:val="20"/>
        </w:rPr>
        <w:t>Dès lors que votre dossier est recevable, la c</w:t>
      </w:r>
      <w:r w:rsidR="00322280">
        <w:rPr>
          <w:rFonts w:ascii="Tahoma" w:hAnsi="Tahoma" w:cs="Tahoma"/>
          <w:sz w:val="20"/>
          <w:szCs w:val="20"/>
        </w:rPr>
        <w:t>ommission élabore la solution l</w:t>
      </w:r>
      <w:r w:rsidR="00322280" w:rsidRPr="00584D6C">
        <w:rPr>
          <w:rFonts w:ascii="Tahoma" w:hAnsi="Tahoma" w:cs="Tahoma"/>
          <w:sz w:val="20"/>
          <w:szCs w:val="20"/>
        </w:rPr>
        <w:t>a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plus adaptée à votre situation.</w:t>
      </w:r>
    </w:p>
    <w:p w:rsidR="005B203A" w:rsidRPr="00584D6C" w:rsidRDefault="005B203A" w:rsidP="003E3452">
      <w:pPr>
        <w:jc w:val="both"/>
        <w:rPr>
          <w:rFonts w:ascii="Tahoma" w:hAnsi="Tahoma" w:cs="Tahoma"/>
          <w:sz w:val="20"/>
          <w:szCs w:val="20"/>
        </w:rPr>
      </w:pPr>
    </w:p>
    <w:p w:rsidR="005B203A" w:rsidRPr="00584D6C" w:rsidRDefault="005B203A" w:rsidP="003E3452">
      <w:pPr>
        <w:jc w:val="both"/>
        <w:rPr>
          <w:rFonts w:ascii="Tahoma" w:hAnsi="Tahoma" w:cs="Tahoma"/>
          <w:sz w:val="20"/>
          <w:szCs w:val="20"/>
        </w:rPr>
      </w:pPr>
      <w:r w:rsidRPr="00854885">
        <w:rPr>
          <w:rFonts w:ascii="Tahoma" w:hAnsi="Tahoma" w:cs="Tahoma"/>
          <w:b/>
          <w:sz w:val="20"/>
          <w:szCs w:val="20"/>
        </w:rPr>
        <w:t>Mesures imposées ou recommandées</w:t>
      </w:r>
      <w:r w:rsidRPr="00584D6C">
        <w:rPr>
          <w:rFonts w:ascii="Tahoma" w:hAnsi="Tahoma" w:cs="Tahoma"/>
          <w:sz w:val="20"/>
          <w:szCs w:val="20"/>
        </w:rPr>
        <w:t xml:space="preserve">. </w:t>
      </w:r>
      <w:r w:rsidR="00322280" w:rsidRPr="00584D6C">
        <w:rPr>
          <w:rFonts w:ascii="Tahoma" w:hAnsi="Tahoma" w:cs="Tahoma"/>
          <w:sz w:val="20"/>
          <w:szCs w:val="20"/>
        </w:rPr>
        <w:t>En cas d’échec, de la négociation, avec les créanciers pour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parvenir à un plan conventionnel, la commission peut, à votre demande, imposer ou recommander des mesures qui devront être validées par le juge. Lorsque</w:t>
      </w:r>
      <w:r w:rsidRPr="00584D6C">
        <w:rPr>
          <w:rFonts w:ascii="Tahoma" w:hAnsi="Tahoma" w:cs="Tahoma"/>
          <w:sz w:val="20"/>
          <w:szCs w:val="20"/>
        </w:rPr>
        <w:t xml:space="preserve"> vous </w:t>
      </w:r>
      <w:r w:rsidR="00322280" w:rsidRPr="00584D6C">
        <w:rPr>
          <w:rFonts w:ascii="Tahoma" w:hAnsi="Tahoma" w:cs="Tahoma"/>
          <w:sz w:val="20"/>
          <w:szCs w:val="20"/>
        </w:rPr>
        <w:t>ne pouvez</w:t>
      </w:r>
      <w:r w:rsidRPr="00584D6C">
        <w:rPr>
          <w:rFonts w:ascii="Tahoma" w:hAnsi="Tahoma" w:cs="Tahoma"/>
          <w:sz w:val="20"/>
          <w:szCs w:val="20"/>
        </w:rPr>
        <w:t xml:space="preserve"> pas régler toutes vos dettes dans le délai maximal légal, la </w:t>
      </w:r>
      <w:r w:rsidR="00322280" w:rsidRPr="00584D6C">
        <w:rPr>
          <w:rFonts w:ascii="Tahoma" w:hAnsi="Tahoma" w:cs="Tahoma"/>
          <w:sz w:val="20"/>
          <w:szCs w:val="20"/>
        </w:rPr>
        <w:t>commission</w:t>
      </w:r>
      <w:r w:rsidRPr="00584D6C">
        <w:rPr>
          <w:rFonts w:ascii="Tahoma" w:hAnsi="Tahoma" w:cs="Tahoma"/>
          <w:sz w:val="20"/>
          <w:szCs w:val="20"/>
        </w:rPr>
        <w:t xml:space="preserve"> peut également </w:t>
      </w:r>
      <w:r w:rsidR="00322280" w:rsidRPr="00584D6C">
        <w:rPr>
          <w:rFonts w:ascii="Tahoma" w:hAnsi="Tahoma" w:cs="Tahoma"/>
          <w:sz w:val="20"/>
          <w:szCs w:val="20"/>
        </w:rPr>
        <w:t>imposer</w:t>
      </w:r>
      <w:r w:rsidRPr="00584D6C">
        <w:rPr>
          <w:rFonts w:ascii="Tahoma" w:hAnsi="Tahoma" w:cs="Tahoma"/>
          <w:sz w:val="20"/>
          <w:szCs w:val="20"/>
        </w:rPr>
        <w:t xml:space="preserve"> ou recommander des mesures sans passer par une </w:t>
      </w:r>
      <w:r w:rsidR="00322280" w:rsidRPr="00584D6C">
        <w:rPr>
          <w:rFonts w:ascii="Tahoma" w:hAnsi="Tahoma" w:cs="Tahoma"/>
          <w:sz w:val="20"/>
          <w:szCs w:val="20"/>
        </w:rPr>
        <w:t>solution</w:t>
      </w:r>
      <w:r w:rsidRPr="00584D6C">
        <w:rPr>
          <w:rFonts w:ascii="Tahoma" w:hAnsi="Tahoma" w:cs="Tahoma"/>
          <w:sz w:val="20"/>
          <w:szCs w:val="20"/>
        </w:rPr>
        <w:t xml:space="preserve"> négociée avec vos créanciers et vous-mêmes.</w:t>
      </w:r>
    </w:p>
    <w:p w:rsidR="005B203A" w:rsidRPr="00584D6C" w:rsidRDefault="005B203A" w:rsidP="003E3452">
      <w:pPr>
        <w:jc w:val="both"/>
        <w:rPr>
          <w:rFonts w:ascii="Tahoma" w:hAnsi="Tahoma" w:cs="Tahoma"/>
          <w:sz w:val="20"/>
          <w:szCs w:val="20"/>
        </w:rPr>
      </w:pPr>
    </w:p>
    <w:p w:rsidR="001A6121" w:rsidRPr="00584D6C" w:rsidRDefault="00322280" w:rsidP="003E3452">
      <w:pPr>
        <w:jc w:val="both"/>
        <w:rPr>
          <w:rFonts w:ascii="Tahoma" w:hAnsi="Tahoma" w:cs="Tahoma"/>
          <w:sz w:val="20"/>
          <w:szCs w:val="20"/>
        </w:rPr>
      </w:pPr>
      <w:r w:rsidRPr="00854885">
        <w:rPr>
          <w:rFonts w:ascii="Tahoma" w:hAnsi="Tahoma" w:cs="Tahoma"/>
          <w:b/>
          <w:sz w:val="20"/>
          <w:szCs w:val="20"/>
        </w:rPr>
        <w:t>Rétablissement</w:t>
      </w:r>
      <w:r w:rsidR="001A6121" w:rsidRPr="00854885">
        <w:rPr>
          <w:rFonts w:ascii="Tahoma" w:hAnsi="Tahoma" w:cs="Tahoma"/>
          <w:b/>
          <w:sz w:val="20"/>
          <w:szCs w:val="20"/>
        </w:rPr>
        <w:t xml:space="preserve"> personnel</w:t>
      </w:r>
      <w:r w:rsidR="001A6121" w:rsidRPr="00584D6C">
        <w:rPr>
          <w:rFonts w:ascii="Tahoma" w:hAnsi="Tahoma" w:cs="Tahoma"/>
          <w:sz w:val="20"/>
          <w:szCs w:val="20"/>
        </w:rPr>
        <w:t xml:space="preserve">. Si la commission estime que votre situation </w:t>
      </w:r>
      <w:r w:rsidRPr="00584D6C">
        <w:rPr>
          <w:rFonts w:ascii="Tahoma" w:hAnsi="Tahoma" w:cs="Tahoma"/>
          <w:sz w:val="20"/>
          <w:szCs w:val="20"/>
        </w:rPr>
        <w:t>financière</w:t>
      </w:r>
      <w:r w:rsidR="001A6121" w:rsidRPr="00584D6C">
        <w:rPr>
          <w:rFonts w:ascii="Tahoma" w:hAnsi="Tahoma" w:cs="Tahoma"/>
          <w:sz w:val="20"/>
          <w:szCs w:val="20"/>
        </w:rPr>
        <w:t xml:space="preserve"> est irrémédiablement compromise, elle peut proposer au juge de vous faire </w:t>
      </w:r>
      <w:r w:rsidRPr="00584D6C">
        <w:rPr>
          <w:rFonts w:ascii="Tahoma" w:hAnsi="Tahoma" w:cs="Tahoma"/>
          <w:sz w:val="20"/>
          <w:szCs w:val="20"/>
        </w:rPr>
        <w:t>bénéficier</w:t>
      </w:r>
      <w:r w:rsidR="001A6121" w:rsidRPr="00584D6C">
        <w:rPr>
          <w:rFonts w:ascii="Tahoma" w:hAnsi="Tahoma" w:cs="Tahoma"/>
          <w:sz w:val="20"/>
          <w:szCs w:val="20"/>
        </w:rPr>
        <w:t xml:space="preserve"> de la procédure de </w:t>
      </w:r>
      <w:r w:rsidRPr="00584D6C">
        <w:rPr>
          <w:rFonts w:ascii="Tahoma" w:hAnsi="Tahoma" w:cs="Tahoma"/>
          <w:sz w:val="20"/>
          <w:szCs w:val="20"/>
        </w:rPr>
        <w:t>rétablissement</w:t>
      </w:r>
      <w:r w:rsidR="001A6121" w:rsidRPr="00584D6C">
        <w:rPr>
          <w:rFonts w:ascii="Tahoma" w:hAnsi="Tahoma" w:cs="Tahoma"/>
          <w:sz w:val="20"/>
          <w:szCs w:val="20"/>
        </w:rPr>
        <w:t xml:space="preserve"> personnel (ou d’</w:t>
      </w:r>
      <w:r w:rsidRPr="00584D6C">
        <w:rPr>
          <w:rFonts w:ascii="Tahoma" w:hAnsi="Tahoma" w:cs="Tahoma"/>
          <w:sz w:val="20"/>
          <w:szCs w:val="20"/>
        </w:rPr>
        <w:t>effacement</w:t>
      </w:r>
      <w:r w:rsidR="001A6121" w:rsidRPr="00584D6C">
        <w:rPr>
          <w:rFonts w:ascii="Tahoma" w:hAnsi="Tahoma" w:cs="Tahoma"/>
          <w:sz w:val="20"/>
          <w:szCs w:val="20"/>
        </w:rPr>
        <w:t xml:space="preserve"> de dettes).</w:t>
      </w:r>
    </w:p>
    <w:p w:rsidR="001A6121" w:rsidRPr="00584D6C" w:rsidRDefault="001A6121" w:rsidP="003E3452">
      <w:pPr>
        <w:jc w:val="both"/>
        <w:rPr>
          <w:rFonts w:ascii="Tahoma" w:hAnsi="Tahoma" w:cs="Tahoma"/>
          <w:sz w:val="20"/>
          <w:szCs w:val="20"/>
        </w:rPr>
      </w:pPr>
    </w:p>
    <w:p w:rsidR="001A6121" w:rsidRPr="00584D6C" w:rsidRDefault="001A6121" w:rsidP="003E3452">
      <w:pPr>
        <w:jc w:val="both"/>
        <w:rPr>
          <w:rFonts w:ascii="Tahoma" w:hAnsi="Tahoma" w:cs="Tahoma"/>
          <w:sz w:val="20"/>
          <w:szCs w:val="20"/>
        </w:rPr>
      </w:pPr>
      <w:r w:rsidRPr="00854885">
        <w:rPr>
          <w:rFonts w:ascii="Tahoma" w:hAnsi="Tahoma" w:cs="Tahoma"/>
          <w:b/>
          <w:sz w:val="20"/>
          <w:szCs w:val="20"/>
        </w:rPr>
        <w:t>FICP.</w:t>
      </w:r>
      <w:r w:rsidRPr="00584D6C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Fichier des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incidents de remboursement des crédits aux particuliers.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Vous y</w:t>
      </w:r>
      <w:r w:rsidR="00322280">
        <w:rPr>
          <w:rFonts w:ascii="Tahoma" w:hAnsi="Tahoma" w:cs="Tahoma"/>
          <w:sz w:val="20"/>
          <w:szCs w:val="20"/>
        </w:rPr>
        <w:t xml:space="preserve"> ête</w:t>
      </w:r>
      <w:r w:rsidR="00322280" w:rsidRPr="00584D6C">
        <w:rPr>
          <w:rFonts w:ascii="Tahoma" w:hAnsi="Tahoma" w:cs="Tahoma"/>
          <w:sz w:val="20"/>
          <w:szCs w:val="20"/>
        </w:rPr>
        <w:t>s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inscrit pour une durée de 8 ans maximum pour un plan ou une mesure imposée ou recommandée, et pour une durée fixe de 5ans pour une mesure de</w:t>
      </w:r>
      <w:r w:rsidR="00322280">
        <w:rPr>
          <w:rFonts w:ascii="Tahoma" w:hAnsi="Tahoma" w:cs="Tahoma"/>
          <w:sz w:val="20"/>
          <w:szCs w:val="20"/>
        </w:rPr>
        <w:t xml:space="preserve"> </w:t>
      </w:r>
      <w:r w:rsidR="00322280" w:rsidRPr="00584D6C">
        <w:rPr>
          <w:rFonts w:ascii="Tahoma" w:hAnsi="Tahoma" w:cs="Tahoma"/>
          <w:sz w:val="20"/>
          <w:szCs w:val="20"/>
        </w:rPr>
        <w:t>rétablissement personnel.</w:t>
      </w:r>
    </w:p>
    <w:p w:rsidR="001A6121" w:rsidRDefault="001A6121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C72E3C" w:rsidRPr="00EB2FA7" w:rsidRDefault="00C72E3C" w:rsidP="00C72E3C">
      <w:pPr>
        <w:jc w:val="both"/>
        <w:rPr>
          <w:rFonts w:ascii="Tahoma" w:hAnsi="Tahoma" w:cs="Tahoma"/>
          <w:sz w:val="20"/>
          <w:szCs w:val="20"/>
        </w:rPr>
      </w:pPr>
      <w:r w:rsidRPr="00EB2FA7">
        <w:rPr>
          <w:rFonts w:ascii="Tahoma" w:hAnsi="Tahoma" w:cs="Tahoma"/>
          <w:b/>
          <w:sz w:val="20"/>
          <w:szCs w:val="20"/>
        </w:rPr>
        <w:t>Dossiers traités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87C43">
        <w:rPr>
          <w:rFonts w:ascii="Tahoma" w:hAnsi="Tahoma" w:cs="Tahoma"/>
          <w:b/>
          <w:sz w:val="20"/>
          <w:szCs w:val="20"/>
        </w:rPr>
        <w:t xml:space="preserve">par la </w:t>
      </w:r>
      <w:r w:rsidR="003165BA">
        <w:rPr>
          <w:rFonts w:ascii="Tahoma" w:hAnsi="Tahoma" w:cs="Tahoma"/>
          <w:b/>
          <w:sz w:val="20"/>
          <w:szCs w:val="20"/>
        </w:rPr>
        <w:t>commission</w:t>
      </w:r>
      <w:r w:rsidRPr="00EB2FA7">
        <w:rPr>
          <w:rFonts w:ascii="Tahoma" w:hAnsi="Tahoma" w:cs="Tahoma"/>
          <w:sz w:val="20"/>
          <w:szCs w:val="20"/>
        </w:rPr>
        <w:t>: il s’agit des dossiers ayant</w:t>
      </w:r>
      <w:r>
        <w:rPr>
          <w:rFonts w:ascii="Tahoma" w:hAnsi="Tahoma" w:cs="Tahoma"/>
          <w:sz w:val="20"/>
          <w:szCs w:val="20"/>
        </w:rPr>
        <w:t xml:space="preserve"> obtenu u</w:t>
      </w:r>
      <w:r w:rsidRPr="00EB2FA7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 w:rsidRPr="00EB2FA7">
        <w:rPr>
          <w:rFonts w:ascii="Tahoma" w:hAnsi="Tahoma" w:cs="Tahoma"/>
          <w:sz w:val="20"/>
          <w:szCs w:val="20"/>
        </w:rPr>
        <w:t xml:space="preserve"> issue définitive. Cette notion sert à mesurer l’activité des commissions de surendettement.</w:t>
      </w:r>
    </w:p>
    <w:p w:rsidR="00C72E3C" w:rsidRDefault="00C72E3C" w:rsidP="00C72E3C">
      <w:pPr>
        <w:pStyle w:val="Notedebasdepage"/>
        <w:rPr>
          <w:rFonts w:ascii="Tahoma" w:hAnsi="Tahoma" w:cs="Tahoma"/>
          <w:b/>
          <w:bCs/>
        </w:rPr>
      </w:pPr>
    </w:p>
    <w:p w:rsidR="003E3452" w:rsidRDefault="003E3452" w:rsidP="003E3452">
      <w:pPr>
        <w:jc w:val="both"/>
        <w:rPr>
          <w:rStyle w:val="A4"/>
          <w:rFonts w:ascii="Tahoma" w:hAnsi="Tahoma" w:cs="Tahoma"/>
          <w:sz w:val="20"/>
          <w:szCs w:val="20"/>
        </w:rPr>
      </w:pPr>
      <w:r w:rsidRPr="00F648BF">
        <w:rPr>
          <w:rStyle w:val="A4"/>
          <w:rFonts w:ascii="Tahoma" w:hAnsi="Tahoma" w:cs="Tahoma"/>
          <w:b/>
          <w:bCs/>
          <w:sz w:val="20"/>
          <w:szCs w:val="20"/>
        </w:rPr>
        <w:t>Plan conventionnel</w:t>
      </w:r>
      <w:r w:rsidRPr="00F648BF">
        <w:rPr>
          <w:rStyle w:val="A4"/>
          <w:rFonts w:ascii="Tahoma" w:hAnsi="Tahoma" w:cs="Tahoma"/>
          <w:sz w:val="20"/>
          <w:szCs w:val="20"/>
        </w:rPr>
        <w:t xml:space="preserve"> : </w:t>
      </w:r>
      <w:r>
        <w:rPr>
          <w:rStyle w:val="A4"/>
          <w:rFonts w:ascii="Tahoma" w:hAnsi="Tahoma" w:cs="Tahoma"/>
          <w:sz w:val="20"/>
          <w:szCs w:val="20"/>
        </w:rPr>
        <w:t>plan</w:t>
      </w:r>
      <w:r w:rsidRPr="00F648BF">
        <w:rPr>
          <w:rStyle w:val="A4"/>
          <w:rFonts w:ascii="Tahoma" w:hAnsi="Tahoma" w:cs="Tahoma"/>
          <w:sz w:val="20"/>
          <w:szCs w:val="20"/>
        </w:rPr>
        <w:t xml:space="preserve"> de remboursement de</w:t>
      </w:r>
      <w:r>
        <w:rPr>
          <w:rStyle w:val="A4"/>
          <w:rFonts w:ascii="Tahoma" w:hAnsi="Tahoma" w:cs="Tahoma"/>
          <w:sz w:val="20"/>
          <w:szCs w:val="20"/>
        </w:rPr>
        <w:t xml:space="preserve"> l’ensemble de</w:t>
      </w:r>
      <w:r w:rsidRPr="00F648BF">
        <w:rPr>
          <w:rStyle w:val="A4"/>
          <w:rFonts w:ascii="Tahoma" w:hAnsi="Tahoma" w:cs="Tahoma"/>
          <w:sz w:val="20"/>
          <w:szCs w:val="20"/>
        </w:rPr>
        <w:t>s dettes</w:t>
      </w:r>
      <w:r>
        <w:rPr>
          <w:rStyle w:val="A4"/>
          <w:rFonts w:ascii="Tahoma" w:hAnsi="Tahoma" w:cs="Tahoma"/>
          <w:sz w:val="20"/>
          <w:szCs w:val="20"/>
        </w:rPr>
        <w:t>,</w:t>
      </w:r>
      <w:r w:rsidRPr="00F648BF">
        <w:rPr>
          <w:rStyle w:val="A4"/>
          <w:rFonts w:ascii="Tahoma" w:hAnsi="Tahoma" w:cs="Tahoma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sz w:val="20"/>
          <w:szCs w:val="20"/>
        </w:rPr>
        <w:t>négocié par le secrétariat de la commission avec les</w:t>
      </w:r>
      <w:r w:rsidRPr="00F648BF">
        <w:rPr>
          <w:rStyle w:val="A4"/>
          <w:rFonts w:ascii="Tahoma" w:hAnsi="Tahoma" w:cs="Tahoma"/>
          <w:sz w:val="20"/>
          <w:szCs w:val="20"/>
        </w:rPr>
        <w:t xml:space="preserve"> créanciers</w:t>
      </w:r>
      <w:r>
        <w:rPr>
          <w:rStyle w:val="A4"/>
          <w:rFonts w:ascii="Tahoma" w:hAnsi="Tahoma" w:cs="Tahoma"/>
          <w:sz w:val="20"/>
          <w:szCs w:val="20"/>
        </w:rPr>
        <w:t xml:space="preserve"> et validé par </w:t>
      </w:r>
      <w:r w:rsidRPr="00F648BF">
        <w:rPr>
          <w:rStyle w:val="A4"/>
          <w:rFonts w:ascii="Tahoma" w:hAnsi="Tahoma" w:cs="Tahoma"/>
          <w:sz w:val="20"/>
          <w:szCs w:val="20"/>
        </w:rPr>
        <w:t>la commission de surendettement.</w:t>
      </w:r>
      <w:r>
        <w:rPr>
          <w:rStyle w:val="A4"/>
          <w:rFonts w:ascii="Tahoma" w:hAnsi="Tahoma" w:cs="Tahoma"/>
          <w:sz w:val="20"/>
          <w:szCs w:val="20"/>
        </w:rPr>
        <w:t xml:space="preserve"> Cette phase aboutit soit sur un plan conventionnel en cas d’accord des créanciers avec la proposition de </w:t>
      </w:r>
      <w:r w:rsidRPr="00EB2FA7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</w:t>
      </w:r>
      <w:r w:rsidRPr="00EB2FA7">
        <w:rPr>
          <w:rFonts w:ascii="Tahoma" w:hAnsi="Tahoma" w:cs="Tahoma"/>
          <w:sz w:val="20"/>
          <w:szCs w:val="20"/>
        </w:rPr>
        <w:t xml:space="preserve"> commission de surendettement</w:t>
      </w:r>
      <w:r>
        <w:rPr>
          <w:rFonts w:ascii="Tahoma" w:hAnsi="Tahoma" w:cs="Tahoma"/>
          <w:sz w:val="20"/>
          <w:szCs w:val="20"/>
        </w:rPr>
        <w:t>, soit sur un constat d’échec (appelé aussi constat de non accord) en l’absence d’accord des créanciers.</w:t>
      </w:r>
    </w:p>
    <w:p w:rsidR="008A29EC" w:rsidRDefault="008A29EC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3E3452" w:rsidRPr="00786727" w:rsidRDefault="003E3452" w:rsidP="003E3452">
      <w:pPr>
        <w:jc w:val="both"/>
        <w:rPr>
          <w:rFonts w:ascii="Tahoma" w:hAnsi="Tahoma" w:cs="Tahoma"/>
          <w:b/>
          <w:sz w:val="20"/>
          <w:szCs w:val="20"/>
        </w:rPr>
      </w:pPr>
      <w:r w:rsidRPr="00786727">
        <w:rPr>
          <w:rFonts w:ascii="Tahoma" w:hAnsi="Tahoma" w:cs="Tahoma"/>
          <w:b/>
          <w:sz w:val="20"/>
          <w:szCs w:val="20"/>
        </w:rPr>
        <w:t>Suspension d’exigibilité des créances</w:t>
      </w:r>
      <w:r w:rsidRPr="00786727">
        <w:rPr>
          <w:rFonts w:ascii="Tahoma" w:hAnsi="Tahoma" w:cs="Tahoma"/>
          <w:sz w:val="20"/>
          <w:szCs w:val="20"/>
        </w:rPr>
        <w:t xml:space="preserve"> (autres qu’alimentaires) : </w:t>
      </w:r>
      <w:r w:rsidR="006A79FB" w:rsidRPr="006A79FB">
        <w:rPr>
          <w:rFonts w:ascii="Tahoma" w:hAnsi="Tahoma" w:cs="Tahoma"/>
          <w:sz w:val="20"/>
          <w:szCs w:val="20"/>
        </w:rPr>
        <w:t xml:space="preserve">en phase </w:t>
      </w:r>
      <w:r w:rsidR="006A79FB">
        <w:rPr>
          <w:rFonts w:ascii="Tahoma" w:hAnsi="Tahoma" w:cs="Tahoma"/>
          <w:sz w:val="20"/>
          <w:szCs w:val="20"/>
        </w:rPr>
        <w:t xml:space="preserve">de mesures imposées ou recommandées, </w:t>
      </w:r>
      <w:r w:rsidRPr="00786727">
        <w:rPr>
          <w:rFonts w:ascii="Tahoma" w:hAnsi="Tahoma" w:cs="Tahoma"/>
          <w:sz w:val="20"/>
          <w:szCs w:val="20"/>
        </w:rPr>
        <w:t xml:space="preserve">décision de la commission de surendettement d'accorder un délai au maximum de deux ans et pendant lequel l’obligation pour le surendetté de payer les dettes nées antérieurement à la décision de recevabilité est suspendue. </w:t>
      </w:r>
    </w:p>
    <w:p w:rsidR="008A29EC" w:rsidRDefault="008A29EC" w:rsidP="003E3452">
      <w:pPr>
        <w:jc w:val="both"/>
        <w:rPr>
          <w:rFonts w:ascii="Tahoma" w:hAnsi="Tahoma" w:cs="Tahoma"/>
          <w:b/>
          <w:sz w:val="20"/>
          <w:szCs w:val="20"/>
        </w:rPr>
      </w:pPr>
    </w:p>
    <w:p w:rsidR="003E3452" w:rsidRPr="00F80D1D" w:rsidRDefault="003E3452" w:rsidP="003E3452">
      <w:pPr>
        <w:pStyle w:val="Notedebasdepage"/>
        <w:jc w:val="both"/>
        <w:rPr>
          <w:rFonts w:ascii="Tahoma" w:hAnsi="Tahoma" w:cs="Tahoma"/>
        </w:rPr>
      </w:pPr>
      <w:r w:rsidRPr="003C0D1A">
        <w:rPr>
          <w:rFonts w:ascii="Tahoma" w:hAnsi="Tahoma" w:cs="Tahoma"/>
          <w:b/>
        </w:rPr>
        <w:t>Recommandation d’effacement de dettes</w:t>
      </w:r>
      <w:r>
        <w:rPr>
          <w:rFonts w:ascii="Tahoma" w:hAnsi="Tahoma" w:cs="Tahoma"/>
          <w:b/>
        </w:rPr>
        <w:t xml:space="preserve"> : </w:t>
      </w:r>
      <w:r w:rsidRPr="00F80D1D">
        <w:rPr>
          <w:rFonts w:ascii="Tahoma" w:hAnsi="Tahoma" w:cs="Tahoma"/>
        </w:rPr>
        <w:t xml:space="preserve">décision par la commission d’effacer des dettes du surendetté (sauf certaines dettes : dette alimentaire, professionnelles etc.) qui pour être effective, devra être validée par le juge. </w:t>
      </w:r>
    </w:p>
    <w:p w:rsidR="008A29EC" w:rsidRDefault="008A29EC" w:rsidP="003E3452">
      <w:pPr>
        <w:pStyle w:val="Notedebasdepage"/>
        <w:jc w:val="both"/>
        <w:rPr>
          <w:rFonts w:ascii="Tahoma" w:hAnsi="Tahoma" w:cs="Tahoma"/>
          <w:b/>
        </w:rPr>
      </w:pPr>
    </w:p>
    <w:sectPr w:rsidR="008A29EC" w:rsidSect="0071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16" w:rsidRDefault="00606916" w:rsidP="00606916">
      <w:r>
        <w:separator/>
      </w:r>
    </w:p>
  </w:endnote>
  <w:endnote w:type="continuationSeparator" w:id="0">
    <w:p w:rsidR="00606916" w:rsidRDefault="00606916" w:rsidP="0060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16" w:rsidRDefault="00606916" w:rsidP="00606916">
      <w:r>
        <w:separator/>
      </w:r>
    </w:p>
  </w:footnote>
  <w:footnote w:type="continuationSeparator" w:id="0">
    <w:p w:rsidR="00606916" w:rsidRDefault="00606916" w:rsidP="0060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En-tte"/>
    </w:pPr>
    <w:r>
      <w:rPr>
        <w:noProof/>
      </w:rPr>
      <w:drawing>
        <wp:inline distT="0" distB="0" distL="0" distR="0">
          <wp:extent cx="6645910" cy="1327785"/>
          <wp:effectExtent l="19050" t="0" r="2540" b="0"/>
          <wp:docPr id="1" name="Image 0" descr="Logo_flux_coule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lux_couleu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32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6" w:rsidRDefault="006069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63D4"/>
    <w:multiLevelType w:val="multilevel"/>
    <w:tmpl w:val="0660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E3452"/>
    <w:rsid w:val="00074D83"/>
    <w:rsid w:val="00177075"/>
    <w:rsid w:val="001A6121"/>
    <w:rsid w:val="00270346"/>
    <w:rsid w:val="00287C43"/>
    <w:rsid w:val="003165BA"/>
    <w:rsid w:val="00322280"/>
    <w:rsid w:val="00362E9F"/>
    <w:rsid w:val="003C336F"/>
    <w:rsid w:val="003E3452"/>
    <w:rsid w:val="00525D44"/>
    <w:rsid w:val="00584D6C"/>
    <w:rsid w:val="005B203A"/>
    <w:rsid w:val="00606916"/>
    <w:rsid w:val="0065106F"/>
    <w:rsid w:val="006A79FB"/>
    <w:rsid w:val="00716170"/>
    <w:rsid w:val="007D3F09"/>
    <w:rsid w:val="00825414"/>
    <w:rsid w:val="00854885"/>
    <w:rsid w:val="008A29EC"/>
    <w:rsid w:val="008F4D42"/>
    <w:rsid w:val="009B7CBE"/>
    <w:rsid w:val="00C72E3C"/>
    <w:rsid w:val="00D2270B"/>
    <w:rsid w:val="00D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E3452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3452"/>
    <w:rPr>
      <w:rFonts w:ascii="Calibri" w:eastAsia="Calibri" w:hAnsi="Calibri" w:cs="Times New Roman"/>
      <w:sz w:val="20"/>
      <w:szCs w:val="20"/>
    </w:rPr>
  </w:style>
  <w:style w:type="character" w:customStyle="1" w:styleId="A4">
    <w:name w:val="A4"/>
    <w:uiPriority w:val="99"/>
    <w:rsid w:val="003E3452"/>
    <w:rPr>
      <w:rFonts w:cs="Futura Std Medium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C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C4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069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69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69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691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2606</Characters>
  <Application>Microsoft Office Word</Application>
  <DocSecurity>0</DocSecurity>
  <Lines>21</Lines>
  <Paragraphs>6</Paragraphs>
  <ScaleCrop>false</ScaleCrop>
  <Company>IEDOM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monsonego</dc:creator>
  <cp:lastModifiedBy>monsonego</cp:lastModifiedBy>
  <cp:revision>21</cp:revision>
  <cp:lastPrinted>2015-06-08T05:55:00Z</cp:lastPrinted>
  <dcterms:created xsi:type="dcterms:W3CDTF">2015-06-08T05:35:00Z</dcterms:created>
  <dcterms:modified xsi:type="dcterms:W3CDTF">2015-06-11T08:29:00Z</dcterms:modified>
</cp:coreProperties>
</file>